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OBSERVATION CHART - TEAM A-</w:t>
      </w:r>
    </w:p>
    <w:tbl>
      <w:tblPr>
        <w:tblStyle w:val="Table1"/>
        <w:tblW w:w="15735.000000000002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9"/>
        <w:gridCol w:w="7512"/>
        <w:gridCol w:w="1418"/>
        <w:gridCol w:w="1559"/>
        <w:gridCol w:w="1559"/>
        <w:gridCol w:w="1418"/>
        <w:tblGridChange w:id="0">
          <w:tblGrid>
            <w:gridCol w:w="2269"/>
            <w:gridCol w:w="7512"/>
            <w:gridCol w:w="1418"/>
            <w:gridCol w:w="1559"/>
            <w:gridCol w:w="1559"/>
            <w:gridCol w:w="1418"/>
          </w:tblGrid>
        </w:tblGridChange>
      </w:tblGrid>
      <w:tr>
        <w:tc>
          <w:tcPr/>
          <w:p w:rsidR="00000000" w:rsidDel="00000000" w:rsidP="00000000" w:rsidRDefault="00000000" w:rsidRPr="00000000" w14:paraId="00000001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ITEMS</w:t>
            </w:r>
          </w:p>
        </w:tc>
        <w:tc>
          <w:tcPr/>
          <w:p w:rsidR="00000000" w:rsidDel="00000000" w:rsidP="00000000" w:rsidRDefault="00000000" w:rsidRPr="00000000" w14:paraId="00000002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03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EXCELLENT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QUITE  GOOD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O.K.</w:t>
            </w:r>
          </w:p>
        </w:tc>
        <w:tc>
          <w:tcPr/>
          <w:p w:rsidR="00000000" w:rsidDel="00000000" w:rsidP="00000000" w:rsidRDefault="00000000" w:rsidRPr="00000000" w14:paraId="00000006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NOT ENOUGH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07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PARTICIPATION</w:t>
            </w:r>
          </w:p>
          <w:p w:rsidR="00000000" w:rsidDel="00000000" w:rsidP="00000000" w:rsidRDefault="00000000" w:rsidRPr="00000000" w14:paraId="00000008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IN THE TEAM</w:t>
            </w:r>
          </w:p>
          <w:p w:rsidR="00000000" w:rsidDel="00000000" w:rsidP="00000000" w:rsidRDefault="00000000" w:rsidRPr="00000000" w14:paraId="00000009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IN THE DISCUSSION</w:t>
            </w:r>
          </w:p>
          <w:p w:rsidR="00000000" w:rsidDel="00000000" w:rsidP="00000000" w:rsidRDefault="00000000" w:rsidRPr="00000000" w14:paraId="0000000B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respect the turns, use  appropriate language, listen to the other members and give ideas</w:t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1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respect the rules, use visual contact, loud and clear voice and  an enthusiastic attitude that keeps the audience interested.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19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ORGANIZATION</w:t>
            </w:r>
          </w:p>
          <w:p w:rsidR="00000000" w:rsidDel="00000000" w:rsidP="00000000" w:rsidRDefault="00000000" w:rsidRPr="00000000" w14:paraId="0000001A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IN THE  TEAM</w:t>
            </w:r>
          </w:p>
          <w:p w:rsidR="00000000" w:rsidDel="00000000" w:rsidP="00000000" w:rsidRDefault="00000000" w:rsidRPr="00000000" w14:paraId="0000001B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CONTENTS IN SPEECH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participants share the tasks and they  have  the opportunity to speak and debate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Contents  are clearly tied to an idea (premise) and organized in a tight, logical way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  <w:p w:rsidR="00000000" w:rsidDel="00000000" w:rsidP="00000000" w:rsidRDefault="00000000" w:rsidRPr="00000000" w14:paraId="00000027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2B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ATTITUDE</w:t>
            </w:r>
          </w:p>
          <w:p w:rsidR="00000000" w:rsidDel="00000000" w:rsidP="00000000" w:rsidRDefault="00000000" w:rsidRPr="00000000" w14:paraId="0000002C">
            <w:pPr>
              <w:spacing w:line="60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WHEN LISTENING</w:t>
            </w:r>
          </w:p>
          <w:p w:rsidR="00000000" w:rsidDel="00000000" w:rsidP="00000000" w:rsidRDefault="00000000" w:rsidRPr="00000000" w14:paraId="0000002D">
            <w:pPr>
              <w:spacing w:line="60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WHEN SPEAKING</w:t>
            </w:r>
          </w:p>
        </w:tc>
        <w:tc>
          <w:tcPr/>
          <w:p w:rsidR="00000000" w:rsidDel="00000000" w:rsidP="00000000" w:rsidRDefault="00000000" w:rsidRPr="00000000" w14:paraId="0000002E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show respect for other students  in their participation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Statements, body language, and responses are respectful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3B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</w:t>
            </w:r>
          </w:p>
          <w:p w:rsidR="00000000" w:rsidDel="00000000" w:rsidP="00000000" w:rsidRDefault="00000000" w:rsidRPr="00000000" w14:paraId="0000003C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THE TOPIC</w:t>
            </w:r>
          </w:p>
          <w:p w:rsidR="00000000" w:rsidDel="00000000" w:rsidP="00000000" w:rsidRDefault="00000000" w:rsidRPr="00000000" w14:paraId="0000003D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THE ARGUMENTS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team  deal with  the topic  and present  their information …</w:t>
            </w:r>
          </w:p>
        </w:tc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286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2868"/>
              <w:tblGridChange w:id="0">
                <w:tblGrid>
                  <w:gridCol w:w="2868"/>
                </w:tblGrid>
              </w:tblGridChange>
            </w:tblGrid>
            <w:tr>
              <w:trPr>
                <w:trHeight w:val="380" w:hRule="atLeast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42">
                  <w:pPr>
                    <w:contextualSpacing w:val="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VERY WELL</w:t>
                  </w:r>
                </w:p>
              </w:tc>
            </w:tr>
          </w:tbl>
          <w:p w:rsidR="00000000" w:rsidDel="00000000" w:rsidP="00000000" w:rsidRDefault="00000000" w:rsidRPr="00000000" w14:paraId="00000043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QUITE WELL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WELL</w:t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BADLY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information  and counter- arguments presented in this debate are clear, accurate and relevant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*PREVIOUS RESEARCH</w:t>
            </w:r>
          </w:p>
          <w:p w:rsidR="00000000" w:rsidDel="00000000" w:rsidP="00000000" w:rsidRDefault="00000000" w:rsidRPr="00000000" w14:paraId="0000004F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(only for debate with research modality)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Major points are  well supported with several facts, statistics and examples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</w:tbl>
    <w:p w:rsidR="00000000" w:rsidDel="00000000" w:rsidP="00000000" w:rsidRDefault="00000000" w:rsidRPr="00000000" w14:paraId="00000056">
      <w:pPr>
        <w:ind w:left="142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</w:t>
      </w:r>
    </w:p>
    <w:p w:rsidR="00000000" w:rsidDel="00000000" w:rsidP="00000000" w:rsidRDefault="00000000" w:rsidRPr="00000000" w14:paraId="00000057">
      <w:pPr>
        <w:ind w:left="142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FINAL CONCLUSION: </w:t>
      </w:r>
    </w:p>
    <w:p w:rsidR="00000000" w:rsidDel="00000000" w:rsidP="00000000" w:rsidRDefault="00000000" w:rsidRPr="00000000" w14:paraId="00000058">
      <w:pPr>
        <w:ind w:left="142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ind w:left="142"/>
        <w:contextualSpacing w:val="0"/>
        <w:rPr>
          <w:b w:val="1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b w:val="1"/>
          <w:sz w:val="20"/>
          <w:szCs w:val="20"/>
          <w:rtl w:val="0"/>
        </w:rPr>
        <w:t xml:space="preserve">                                                                                                      </w:t>
      </w:r>
      <w:r w:rsidDel="00000000" w:rsidR="00000000" w:rsidRPr="00000000">
        <w:rPr>
          <w:b w:val="1"/>
          <w:rtl w:val="0"/>
        </w:rPr>
        <w:t xml:space="preserve">OBSERVATION CHART - TEAM B-</w:t>
      </w:r>
      <w:r w:rsidDel="00000000" w:rsidR="00000000" w:rsidRPr="00000000">
        <w:rPr>
          <w:rtl w:val="0"/>
        </w:rPr>
      </w:r>
    </w:p>
    <w:tbl>
      <w:tblPr>
        <w:tblStyle w:val="Table3"/>
        <w:tblW w:w="15735.000000000002" w:type="dxa"/>
        <w:jc w:val="left"/>
        <w:tblInd w:w="-3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9"/>
        <w:gridCol w:w="7512"/>
        <w:gridCol w:w="1418"/>
        <w:gridCol w:w="1559"/>
        <w:gridCol w:w="1559"/>
        <w:gridCol w:w="1418"/>
        <w:tblGridChange w:id="0">
          <w:tblGrid>
            <w:gridCol w:w="2269"/>
            <w:gridCol w:w="7512"/>
            <w:gridCol w:w="1418"/>
            <w:gridCol w:w="1559"/>
            <w:gridCol w:w="1559"/>
            <w:gridCol w:w="1418"/>
          </w:tblGrid>
        </w:tblGridChange>
      </w:tblGrid>
      <w:tr>
        <w:tc>
          <w:tcPr/>
          <w:p w:rsidR="00000000" w:rsidDel="00000000" w:rsidP="00000000" w:rsidRDefault="00000000" w:rsidRPr="00000000" w14:paraId="0000005A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ITEMS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DESCRIPTION</w:t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EXCELLENT</w:t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QUITE  GOOD</w:t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O.K.</w:t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360" w:lineRule="auto"/>
              <w:contextualSpacing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NOT ENOUGH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60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PARTICIPATION</w:t>
            </w:r>
          </w:p>
          <w:p w:rsidR="00000000" w:rsidDel="00000000" w:rsidP="00000000" w:rsidRDefault="00000000" w:rsidRPr="00000000" w14:paraId="00000061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IN THE TEAM</w:t>
            </w:r>
          </w:p>
          <w:p w:rsidR="00000000" w:rsidDel="00000000" w:rsidP="00000000" w:rsidRDefault="00000000" w:rsidRPr="00000000" w14:paraId="00000062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IN THE DISCUSSION</w:t>
            </w:r>
          </w:p>
          <w:p w:rsidR="00000000" w:rsidDel="00000000" w:rsidP="00000000" w:rsidRDefault="00000000" w:rsidRPr="00000000" w14:paraId="00000065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respect the turns, use  appropriate language, listen to the other members and give ideas</w:t>
            </w:r>
          </w:p>
        </w:tc>
        <w:tc>
          <w:tcPr/>
          <w:p w:rsidR="00000000" w:rsidDel="00000000" w:rsidP="00000000" w:rsidRDefault="00000000" w:rsidRPr="00000000" w14:paraId="00000068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6A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6B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respect the rules, use visual contact, loud and clear voice and an enthusiastic attitude that keeps the audience interested.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73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ORGANIZATION</w:t>
            </w:r>
          </w:p>
          <w:p w:rsidR="00000000" w:rsidDel="00000000" w:rsidP="00000000" w:rsidRDefault="00000000" w:rsidRPr="00000000" w14:paraId="00000074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IN THE  TEAM</w:t>
            </w:r>
          </w:p>
          <w:p w:rsidR="00000000" w:rsidDel="00000000" w:rsidP="00000000" w:rsidRDefault="00000000" w:rsidRPr="00000000" w14:paraId="00000075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CONTENTS IN SPEECH</w:t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participants share the tasks and they  have  the opportunity to speak and debate</w:t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Arguments are clearly tied to an idea (premise) and organized in a tight, logical way</w:t>
            </w:r>
          </w:p>
        </w:tc>
        <w:tc>
          <w:tcPr/>
          <w:p w:rsidR="00000000" w:rsidDel="00000000" w:rsidP="00000000" w:rsidRDefault="00000000" w:rsidRPr="00000000" w14:paraId="00000081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 </w:t>
            </w:r>
          </w:p>
          <w:p w:rsidR="00000000" w:rsidDel="00000000" w:rsidP="00000000" w:rsidRDefault="00000000" w:rsidRPr="00000000" w14:paraId="00000082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86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ATTITUDE</w:t>
            </w:r>
          </w:p>
          <w:p w:rsidR="00000000" w:rsidDel="00000000" w:rsidP="00000000" w:rsidRDefault="00000000" w:rsidRPr="00000000" w14:paraId="00000087">
            <w:pPr>
              <w:spacing w:line="60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WHEN LISTENING</w:t>
            </w:r>
          </w:p>
          <w:p w:rsidR="00000000" w:rsidDel="00000000" w:rsidP="00000000" w:rsidRDefault="00000000" w:rsidRPr="00000000" w14:paraId="00000088">
            <w:pPr>
              <w:spacing w:line="60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WHEN SPEAKING</w:t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Students show respect for other students in their participation</w:t>
            </w:r>
          </w:p>
        </w:tc>
        <w:tc>
          <w:tcPr/>
          <w:p w:rsidR="00000000" w:rsidDel="00000000" w:rsidP="00000000" w:rsidRDefault="00000000" w:rsidRPr="00000000" w14:paraId="0000008B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Statements, body language, and responses are respectful</w:t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96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CONTENT</w:t>
            </w:r>
          </w:p>
          <w:p w:rsidR="00000000" w:rsidDel="00000000" w:rsidP="00000000" w:rsidRDefault="00000000" w:rsidRPr="00000000" w14:paraId="00000097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a) THE TOPIC</w:t>
            </w:r>
          </w:p>
          <w:p w:rsidR="00000000" w:rsidDel="00000000" w:rsidP="00000000" w:rsidRDefault="00000000" w:rsidRPr="00000000" w14:paraId="00000098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b) THE ARGUMENTS</w:t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team  deal with  the topic  and present  their information …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2868.0" w:type="dxa"/>
              <w:jc w:val="left"/>
              <w:tblBorders>
                <w:top w:color="000000" w:space="0" w:sz="0" w:val="nil"/>
                <w:left w:color="000000" w:space="0" w:sz="0" w:val="nil"/>
                <w:bottom w:color="000000" w:space="0" w:sz="0" w:val="nil"/>
                <w:right w:color="000000" w:space="0" w:sz="0" w:val="nil"/>
              </w:tblBorders>
              <w:tblLayout w:type="fixed"/>
              <w:tblLook w:val="0000"/>
            </w:tblPr>
            <w:tblGrid>
              <w:gridCol w:w="2868"/>
              <w:tblGridChange w:id="0">
                <w:tblGrid>
                  <w:gridCol w:w="2868"/>
                </w:tblGrid>
              </w:tblGridChange>
            </w:tblGrid>
            <w:tr>
              <w:trPr>
                <w:trHeight w:val="380" w:hRule="atLeast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</w:tcPr>
                <w:p w:rsidR="00000000" w:rsidDel="00000000" w:rsidP="00000000" w:rsidRDefault="00000000" w:rsidRPr="00000000" w14:paraId="0000009D">
                  <w:pPr>
                    <w:contextualSpacing w:val="0"/>
                    <w:rPr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sz w:val="18"/>
                      <w:szCs w:val="18"/>
                      <w:rtl w:val="0"/>
                    </w:rPr>
                    <w:t xml:space="preserve">VERY WELL</w:t>
                  </w:r>
                </w:p>
              </w:tc>
            </w:tr>
          </w:tbl>
          <w:p w:rsidR="00000000" w:rsidDel="00000000" w:rsidP="00000000" w:rsidRDefault="00000000" w:rsidRPr="00000000" w14:paraId="0000009E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QUITE WELL</w:t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NOT WELL</w:t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BADLY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contextualSpacing w:val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The information  and counter- arguments presented in this debate are clear, accurate and relevant</w:t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*PREVIOUS RESEARCH</w:t>
            </w:r>
          </w:p>
          <w:p w:rsidR="00000000" w:rsidDel="00000000" w:rsidP="00000000" w:rsidRDefault="00000000" w:rsidRPr="00000000" w14:paraId="000000AA">
            <w:pPr>
              <w:spacing w:line="360" w:lineRule="auto"/>
              <w:contextualSpacing w:val="0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(only for debate with research modality)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Major points are  well supported with several facts, statistics and examples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ALL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MOST</w:t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line="360" w:lineRule="auto"/>
              <w:contextualSpacing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SOME</w:t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360" w:lineRule="auto"/>
              <w:contextualSpacing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FEW</w:t>
            </w:r>
          </w:p>
        </w:tc>
      </w:tr>
    </w:tbl>
    <w:p w:rsidR="00000000" w:rsidDel="00000000" w:rsidP="00000000" w:rsidRDefault="00000000" w:rsidRPr="00000000" w14:paraId="000000B1">
      <w:pPr>
        <w:ind w:left="142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    </w:t>
      </w:r>
    </w:p>
    <w:p w:rsidR="00000000" w:rsidDel="00000000" w:rsidP="00000000" w:rsidRDefault="00000000" w:rsidRPr="00000000" w14:paraId="000000B2">
      <w:pPr>
        <w:ind w:left="142"/>
        <w:contextualSpacing w:val="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 FINAL CONCLUSION: </w:t>
      </w:r>
    </w:p>
    <w:sectPr>
      <w:headerReference r:id="rId6" w:type="default"/>
      <w:pgSz w:h="11906" w:w="16838"/>
      <w:pgMar w:bottom="720" w:top="720" w:left="720" w:right="72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contextualSpacing w:val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2004921" cy="313004"/>
          <wp:effectExtent b="0" l="0" r="0" t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04921" cy="31300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